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:rsidR="006B7049" w:rsidRPr="0015250C" w:rsidRDefault="0015250C" w:rsidP="0015250C">
      <w:pPr>
        <w:ind w:right="115"/>
        <w:jc w:val="both"/>
        <w:rPr>
          <w:b/>
          <w:sz w:val="24"/>
          <w:lang w:val="it-IT"/>
        </w:rPr>
      </w:pPr>
      <w:r w:rsidRPr="0015250C">
        <w:rPr>
          <w:b/>
          <w:sz w:val="24"/>
          <w:lang w:val="it-IT"/>
        </w:rPr>
        <w:t>PSR Puglia 2014/2020. PAL MERIDAUNIA – Bando AZIONE 1.3 “Sostegno per investimenti di fruizione pubblica in infrastrutture ricreative, informazioni turistiche e infrastrutture turistiche di piccola scala” - INTERVENTO  1.3.3 “Ristrutturazione ed adeguamento di strutture pubbliche dismesse funzionali alla fruizione turistica”.</w:t>
      </w:r>
    </w:p>
    <w:p w:rsidR="0015250C" w:rsidRDefault="0015250C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:rsidR="005037BB" w:rsidRPr="005037BB" w:rsidRDefault="00E426A2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5037BB">
        <w:rPr>
          <w:b/>
          <w:sz w:val="24"/>
          <w:lang w:val="it-IT"/>
        </w:rPr>
        <w:t>RELAZIONE TECNICA</w:t>
      </w:r>
    </w:p>
    <w:p w:rsidR="00052EA7" w:rsidRDefault="00E426A2" w:rsidP="0015250C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proofErr w:type="spellStart"/>
      <w:r w:rsidRPr="00F91C2D">
        <w:rPr>
          <w:lang w:val="it-IT"/>
        </w:rPr>
        <w:t>Prov</w:t>
      </w:r>
      <w:proofErr w:type="spellEnd"/>
      <w:r w:rsidRPr="00F91C2D">
        <w:rPr>
          <w:lang w:val="it-IT"/>
        </w:rPr>
        <w:t>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  <w:r w:rsidR="0015250C">
        <w:rPr>
          <w:lang w:val="it-IT"/>
        </w:rPr>
        <w:t>..........</w:t>
      </w:r>
      <w:r w:rsidR="00052EA7">
        <w:rPr>
          <w:lang w:val="it-IT"/>
        </w:rPr>
        <w:t>T</w:t>
      </w:r>
      <w:r w:rsidRPr="00F91C2D">
        <w:rPr>
          <w:lang w:val="it-IT"/>
        </w:rPr>
        <w:t>elefono fisso:……………………..…</w:t>
      </w:r>
      <w:r w:rsidR="00052EA7">
        <w:rPr>
          <w:lang w:val="it-IT"/>
        </w:rPr>
        <w:t>C</w:t>
      </w:r>
      <w:r w:rsidRPr="00F91C2D">
        <w:rPr>
          <w:lang w:val="it-IT"/>
        </w:rPr>
        <w:t>ellulare</w:t>
      </w:r>
      <w:r w:rsidR="00052EA7">
        <w:rPr>
          <w:lang w:val="it-IT"/>
        </w:rPr>
        <w:t>:……………………………</w:t>
      </w:r>
      <w:r w:rsidRPr="00F91C2D">
        <w:rPr>
          <w:lang w:val="it-IT"/>
        </w:rPr>
        <w:t>Fax</w:t>
      </w:r>
      <w:r w:rsidR="00052EA7">
        <w:rPr>
          <w:lang w:val="it-IT"/>
        </w:rPr>
        <w:t xml:space="preserve"> </w:t>
      </w:r>
      <w:r w:rsidR="00052EA7" w:rsidRPr="00F91C2D">
        <w:rPr>
          <w:lang w:val="it-IT"/>
        </w:rPr>
        <w:t>……</w:t>
      </w:r>
      <w:r w:rsidR="00052EA7">
        <w:rPr>
          <w:lang w:val="it-IT"/>
        </w:rPr>
        <w:t>…………..</w:t>
      </w:r>
    </w:p>
    <w:p w:rsidR="00E426A2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………….. PEC:</w:t>
      </w:r>
      <w:r w:rsidR="00E426A2" w:rsidRPr="00A7458C">
        <w:rPr>
          <w:lang w:val="it-IT"/>
        </w:rPr>
        <w:t xml:space="preserve">  :………………………………………..</w:t>
      </w:r>
    </w:p>
    <w:p w:rsidR="0015250C" w:rsidRPr="00A7458C" w:rsidRDefault="0015250C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 xml:space="preserve">Rappresentante legale…………………. cod. </w:t>
      </w:r>
      <w:proofErr w:type="spellStart"/>
      <w:r>
        <w:rPr>
          <w:lang w:val="it-IT"/>
        </w:rPr>
        <w:t>fis</w:t>
      </w:r>
      <w:proofErr w:type="spellEnd"/>
      <w:r>
        <w:rPr>
          <w:lang w:val="it-IT"/>
        </w:rPr>
        <w:t>…………………….</w:t>
      </w:r>
    </w:p>
    <w:p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>TEMPI DI REALIZZAZIONE DEL PIANO INVESTIMENTI</w:t>
      </w:r>
      <w:r>
        <w:rPr>
          <w:sz w:val="24"/>
          <w:lang w:val="it-IT"/>
        </w:rPr>
        <w:t>: (</w:t>
      </w:r>
      <w:r w:rsidR="0015250C">
        <w:rPr>
          <w:sz w:val="24"/>
          <w:lang w:val="it-IT"/>
        </w:rPr>
        <w:t>max.24</w:t>
      </w:r>
      <w:r w:rsidRPr="00470DA5">
        <w:rPr>
          <w:sz w:val="24"/>
          <w:lang w:val="it-IT"/>
        </w:rPr>
        <w:t xml:space="preserve"> mesi)……………..</w:t>
      </w:r>
    </w:p>
    <w:p w:rsidR="00E426A2" w:rsidRPr="00F91C2D" w:rsidRDefault="00E426A2" w:rsidP="006954C5">
      <w:pPr>
        <w:pStyle w:val="Corpotesto"/>
        <w:spacing w:before="2"/>
        <w:rPr>
          <w:sz w:val="25"/>
          <w:lang w:val="it-IT"/>
        </w:rPr>
      </w:pPr>
    </w:p>
    <w:p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:rsidR="00E426A2" w:rsidRPr="00F91C2D" w:rsidRDefault="00E426A2" w:rsidP="005037BB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degli immobili, impianti e attrezzature, servizi </w:t>
      </w:r>
      <w:r w:rsidR="0015250C">
        <w:rPr>
          <w:i/>
          <w:sz w:val="24"/>
          <w:lang w:val="it-IT"/>
        </w:rPr>
        <w:t xml:space="preserve">erogati </w:t>
      </w:r>
      <w:r w:rsidRPr="00F91C2D">
        <w:rPr>
          <w:i/>
          <w:sz w:val="24"/>
          <w:lang w:val="it-IT"/>
        </w:rPr>
        <w:t xml:space="preserve">prima della presentazione della domanda di </w:t>
      </w:r>
      <w:r w:rsidR="005037BB">
        <w:rPr>
          <w:i/>
          <w:sz w:val="24"/>
          <w:lang w:val="it-IT"/>
        </w:rPr>
        <w:t>sostegno</w:t>
      </w:r>
      <w:r w:rsidRPr="00F91C2D">
        <w:rPr>
          <w:i/>
          <w:sz w:val="24"/>
          <w:lang w:val="it-IT"/>
        </w:rPr>
        <w:t>):</w:t>
      </w:r>
    </w:p>
    <w:p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:rsidR="00E426A2" w:rsidRPr="00F91C2D" w:rsidRDefault="00E426A2" w:rsidP="006954C5">
      <w:pPr>
        <w:pStyle w:val="Corpotesto"/>
        <w:rPr>
          <w:lang w:val="it-IT"/>
        </w:rPr>
      </w:pPr>
    </w:p>
    <w:p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</w:t>
      </w:r>
      <w:r w:rsidR="005037BB">
        <w:rPr>
          <w:lang w:val="it-IT"/>
        </w:rPr>
        <w:t>L’INTERVENTO</w:t>
      </w:r>
      <w:r w:rsidR="005037BB" w:rsidRPr="00F91C2D">
        <w:rPr>
          <w:lang w:val="it-IT"/>
        </w:rPr>
        <w:t xml:space="preserve"> </w:t>
      </w:r>
      <w:r w:rsidRPr="00F91C2D">
        <w:rPr>
          <w:lang w:val="it-IT"/>
        </w:rPr>
        <w:t>/MOTIVAZIONE DEI MIGLIORAMENTI PROPOSTI</w:t>
      </w:r>
    </w:p>
    <w:p w:rsidR="00E426A2" w:rsidRPr="00F91C2D" w:rsidRDefault="00E426A2" w:rsidP="006954C5">
      <w:pPr>
        <w:ind w:right="115"/>
        <w:jc w:val="both"/>
        <w:rPr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bando, descrizione degli interventi proposti e delle modalità con cui si intende raggiungere gli obiettivi.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6954C5" w:rsidRDefault="006954C5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052EA7" w:rsidRDefault="00052EA7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5B0C7F" w:rsidRDefault="006B7049" w:rsidP="005B0C7F">
      <w:pPr>
        <w:pStyle w:val="Titolo2"/>
        <w:spacing w:line="274" w:lineRule="exact"/>
        <w:ind w:left="626" w:hanging="626"/>
        <w:jc w:val="left"/>
        <w:rPr>
          <w:b w:val="0"/>
          <w:lang w:val="it-IT"/>
        </w:rPr>
      </w:pPr>
      <w:r>
        <w:rPr>
          <w:lang w:val="it-IT"/>
        </w:rPr>
        <w:t>SINTESI DEL PIANO DI GESTIONE</w:t>
      </w:r>
    </w:p>
    <w:p w:rsidR="00FA52FB" w:rsidRDefault="00FA52FB" w:rsidP="00FA52FB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2835"/>
        <w:gridCol w:w="1980"/>
      </w:tblGrid>
      <w:tr w:rsidR="00E426A2" w:rsidRPr="0015250C" w:rsidTr="00F014D8">
        <w:trPr>
          <w:trHeight w:hRule="exact" w:val="1005"/>
        </w:trPr>
        <w:tc>
          <w:tcPr>
            <w:tcW w:w="5250" w:type="dxa"/>
            <w:shd w:val="clear" w:color="auto" w:fill="D9D9D9"/>
          </w:tcPr>
          <w:p w:rsidR="00E426A2" w:rsidRDefault="00E426A2" w:rsidP="00F014D8">
            <w:pPr>
              <w:pStyle w:val="TableParagraph"/>
              <w:spacing w:line="273" w:lineRule="exact"/>
              <w:ind w:left="412" w:right="143"/>
              <w:jc w:val="center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:rsidR="00E426A2" w:rsidRPr="00F91C2D" w:rsidRDefault="00F014D8" w:rsidP="00F014D8">
            <w:pPr>
              <w:pStyle w:val="TableParagraph"/>
              <w:ind w:left="1101" w:right="526" w:hanging="608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Indicazione delle </w:t>
            </w:r>
            <w:r w:rsidR="00E426A2" w:rsidRPr="00F91C2D">
              <w:rPr>
                <w:b/>
                <w:sz w:val="24"/>
                <w:lang w:val="it-IT"/>
              </w:rPr>
              <w:t xml:space="preserve">singole voci di </w:t>
            </w:r>
            <w:r>
              <w:rPr>
                <w:b/>
                <w:sz w:val="24"/>
                <w:lang w:val="it-IT"/>
              </w:rPr>
              <w:t>spesa</w:t>
            </w:r>
          </w:p>
        </w:tc>
        <w:tc>
          <w:tcPr>
            <w:tcW w:w="1980" w:type="dxa"/>
            <w:shd w:val="clear" w:color="auto" w:fill="D9D9D9"/>
          </w:tcPr>
          <w:p w:rsidR="00F014D8" w:rsidRPr="0015250C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15250C">
              <w:rPr>
                <w:b/>
                <w:sz w:val="24"/>
                <w:lang w:val="it-IT"/>
              </w:rPr>
              <w:t xml:space="preserve">Importo </w:t>
            </w:r>
            <w:r w:rsidRPr="0015250C">
              <w:rPr>
                <w:sz w:val="24"/>
                <w:lang w:val="it-IT"/>
              </w:rPr>
              <w:t xml:space="preserve">(IVA </w:t>
            </w:r>
            <w:r w:rsidR="00F014D8" w:rsidRPr="0015250C">
              <w:rPr>
                <w:sz w:val="24"/>
                <w:lang w:val="it-IT"/>
              </w:rPr>
              <w:t>esclusa)</w:t>
            </w:r>
          </w:p>
          <w:p w:rsidR="00F014D8" w:rsidRPr="0015250C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F014D8" w:rsidRPr="0015250C" w:rsidRDefault="00F014D8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</w:p>
          <w:p w:rsidR="00E426A2" w:rsidRPr="0015250C" w:rsidRDefault="00E426A2" w:rsidP="00F014D8">
            <w:pPr>
              <w:pStyle w:val="TableParagraph"/>
              <w:ind w:left="516" w:right="492" w:hanging="48"/>
              <w:jc w:val="center"/>
              <w:rPr>
                <w:sz w:val="24"/>
                <w:lang w:val="it-IT"/>
              </w:rPr>
            </w:pPr>
            <w:r w:rsidRPr="0015250C">
              <w:rPr>
                <w:sz w:val="24"/>
                <w:lang w:val="it-IT"/>
              </w:rPr>
              <w:t>esclusa), euro</w:t>
            </w:r>
          </w:p>
        </w:tc>
      </w:tr>
      <w:tr w:rsidR="00E426A2" w:rsidRPr="0015250C" w:rsidTr="00F014D8">
        <w:trPr>
          <w:trHeight w:hRule="exact" w:val="461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spese per opere edili, murarie e impiantistiche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42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427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numPr>
                <w:ilvl w:val="0"/>
                <w:numId w:val="1"/>
              </w:numPr>
              <w:ind w:right="143"/>
              <w:rPr>
                <w:sz w:val="24"/>
                <w:lang w:val="it-IT"/>
              </w:rPr>
            </w:pPr>
            <w:r w:rsidRPr="00F91C2D">
              <w:rPr>
                <w:sz w:val="24"/>
                <w:lang w:val="it-IT"/>
              </w:rPr>
              <w:t xml:space="preserve"> acquisto di macchinari, attrezzature, impianti, finiture, arredi e dotazioni informatiche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427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427"/>
        </w:trPr>
        <w:tc>
          <w:tcPr>
            <w:tcW w:w="5250" w:type="dxa"/>
            <w:vMerge w:val="restart"/>
          </w:tcPr>
          <w:p w:rsidR="005037BB" w:rsidRPr="005037BB" w:rsidRDefault="005037BB" w:rsidP="00F014D8">
            <w:pPr>
              <w:pStyle w:val="Paragrafoelenco"/>
              <w:numPr>
                <w:ilvl w:val="0"/>
                <w:numId w:val="1"/>
              </w:numPr>
              <w:rPr>
                <w:sz w:val="24"/>
                <w:lang w:val="it-IT"/>
              </w:rPr>
            </w:pPr>
            <w:r w:rsidRPr="005037BB">
              <w:rPr>
                <w:sz w:val="24"/>
                <w:lang w:val="it-IT"/>
              </w:rPr>
              <w:t>Sistemi informatici per la gestione di informazioni turistiche e per gestire l’accoglienza dei visitatori, ai fini di una migliore organizzazione dell’offerta turistica</w:t>
            </w:r>
          </w:p>
          <w:p w:rsidR="00E426A2" w:rsidRPr="00F91C2D" w:rsidRDefault="00E426A2" w:rsidP="00F014D8">
            <w:pPr>
              <w:pStyle w:val="TableParagraph"/>
              <w:ind w:right="101"/>
              <w:rPr>
                <w:sz w:val="24"/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802"/>
        </w:trPr>
        <w:tc>
          <w:tcPr>
            <w:tcW w:w="5250" w:type="dxa"/>
            <w:vMerge/>
          </w:tcPr>
          <w:p w:rsidR="00E426A2" w:rsidRPr="00F91C2D" w:rsidRDefault="00E426A2" w:rsidP="00F014D8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430"/>
        </w:trPr>
        <w:tc>
          <w:tcPr>
            <w:tcW w:w="5250" w:type="dxa"/>
            <w:vMerge w:val="restart"/>
          </w:tcPr>
          <w:p w:rsidR="00E426A2" w:rsidRPr="00F91C2D" w:rsidRDefault="00E426A2" w:rsidP="00F014D8">
            <w:pPr>
              <w:pStyle w:val="TableParagraph"/>
              <w:ind w:left="105" w:right="296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4 -</w:t>
            </w:r>
            <w:r w:rsidRPr="00F91C2D">
              <w:rPr>
                <w:sz w:val="24"/>
                <w:lang w:val="it-IT"/>
              </w:rPr>
              <w:t xml:space="preserve"> spese generali e tecniche, nel limite massimo del 1</w:t>
            </w:r>
            <w:r w:rsidR="005037BB">
              <w:rPr>
                <w:sz w:val="24"/>
                <w:lang w:val="it-IT"/>
              </w:rPr>
              <w:t>0</w:t>
            </w:r>
            <w:r w:rsidRPr="00F91C2D">
              <w:rPr>
                <w:sz w:val="24"/>
                <w:lang w:val="it-IT"/>
              </w:rPr>
              <w:t>% delle spese di cui ai punti 1,2,3.</w:t>
            </w: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15250C" w:rsidTr="00F014D8">
        <w:trPr>
          <w:trHeight w:hRule="exact" w:val="630"/>
        </w:trPr>
        <w:tc>
          <w:tcPr>
            <w:tcW w:w="5250" w:type="dxa"/>
            <w:vMerge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80" w:type="dxa"/>
          </w:tcPr>
          <w:p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Tr="00F014D8">
        <w:trPr>
          <w:trHeight w:hRule="exact" w:val="286"/>
        </w:trPr>
        <w:tc>
          <w:tcPr>
            <w:tcW w:w="5250" w:type="dxa"/>
          </w:tcPr>
          <w:p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  <w:tr w:rsidR="006954C5" w:rsidTr="00F014D8">
        <w:trPr>
          <w:trHeight w:hRule="exact" w:val="288"/>
        </w:trPr>
        <w:tc>
          <w:tcPr>
            <w:tcW w:w="5250" w:type="dxa"/>
          </w:tcPr>
          <w:p w:rsidR="00E426A2" w:rsidRDefault="00E426A2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  <w:p w:rsidR="005037BB" w:rsidRDefault="005037BB" w:rsidP="005037BB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426A2" w:rsidRDefault="00E426A2" w:rsidP="00E426A2"/>
        </w:tc>
        <w:tc>
          <w:tcPr>
            <w:tcW w:w="1980" w:type="dxa"/>
          </w:tcPr>
          <w:p w:rsidR="00E426A2" w:rsidRDefault="00E426A2" w:rsidP="00E426A2"/>
        </w:tc>
      </w:tr>
    </w:tbl>
    <w:p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:rsidR="00E426A2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:rsidR="00FE76F7" w:rsidRPr="00F91C2D" w:rsidRDefault="00FE76F7" w:rsidP="0076688E">
      <w:pPr>
        <w:pStyle w:val="Corpotesto"/>
        <w:spacing w:line="274" w:lineRule="exact"/>
        <w:ind w:right="614"/>
        <w:rPr>
          <w:lang w:val="it-IT"/>
        </w:rPr>
      </w:pPr>
    </w:p>
    <w:p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:rsidR="005037BB" w:rsidRDefault="005037BB" w:rsidP="0076688E">
      <w:pPr>
        <w:ind w:right="614"/>
        <w:rPr>
          <w:i/>
          <w:sz w:val="24"/>
          <w:lang w:val="it-IT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6045"/>
        <w:gridCol w:w="1417"/>
        <w:gridCol w:w="1984"/>
      </w:tblGrid>
      <w:tr w:rsidR="0087367F" w:rsidRPr="00DD0396" w:rsidTr="00EC3E65">
        <w:trPr>
          <w:trHeight w:val="465"/>
        </w:trPr>
        <w:tc>
          <w:tcPr>
            <w:tcW w:w="1043" w:type="dxa"/>
          </w:tcPr>
          <w:p w:rsidR="0087367F" w:rsidRPr="00DD0396" w:rsidRDefault="0087367F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proofErr w:type="spellStart"/>
            <w:r w:rsidRPr="00DD0396">
              <w:rPr>
                <w:b/>
                <w:bCs/>
                <w:lang w:eastAsia="it-IT"/>
              </w:rPr>
              <w:t>Criterio</w:t>
            </w:r>
            <w:proofErr w:type="spellEnd"/>
          </w:p>
        </w:tc>
        <w:tc>
          <w:tcPr>
            <w:tcW w:w="6045" w:type="dxa"/>
          </w:tcPr>
          <w:p w:rsidR="0087367F" w:rsidRPr="00DD0396" w:rsidRDefault="0087367F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proofErr w:type="spellStart"/>
            <w:r w:rsidRPr="00DD0396">
              <w:rPr>
                <w:b/>
                <w:bCs/>
                <w:lang w:eastAsia="it-IT"/>
              </w:rPr>
              <w:t>Descrizione</w:t>
            </w:r>
            <w:proofErr w:type="spellEnd"/>
          </w:p>
        </w:tc>
        <w:tc>
          <w:tcPr>
            <w:tcW w:w="1417" w:type="dxa"/>
            <w:vAlign w:val="center"/>
          </w:tcPr>
          <w:p w:rsidR="0087367F" w:rsidRDefault="0087367F">
            <w:pPr>
              <w:widowControl/>
              <w:tabs>
                <w:tab w:val="left" w:pos="0"/>
                <w:tab w:val="left" w:pos="426"/>
                <w:tab w:val="left" w:pos="993"/>
              </w:tabs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Punteggio</w:t>
            </w:r>
          </w:p>
          <w:p w:rsidR="0087367F" w:rsidRDefault="0087367F">
            <w:pPr>
              <w:widowControl/>
              <w:tabs>
                <w:tab w:val="left" w:pos="0"/>
                <w:tab w:val="left" w:pos="426"/>
                <w:tab w:val="left" w:pos="993"/>
              </w:tabs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attribuibile</w:t>
            </w:r>
          </w:p>
        </w:tc>
        <w:tc>
          <w:tcPr>
            <w:tcW w:w="1984" w:type="dxa"/>
          </w:tcPr>
          <w:p w:rsidR="0087367F" w:rsidRDefault="0087367F">
            <w:pPr>
              <w:widowControl/>
              <w:tabs>
                <w:tab w:val="left" w:pos="0"/>
                <w:tab w:val="left" w:pos="426"/>
                <w:tab w:val="left" w:pos="993"/>
              </w:tabs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Punteggio </w:t>
            </w:r>
          </w:p>
          <w:p w:rsidR="0087367F" w:rsidRDefault="0087367F">
            <w:pPr>
              <w:widowControl/>
              <w:tabs>
                <w:tab w:val="left" w:pos="0"/>
                <w:tab w:val="left" w:pos="426"/>
                <w:tab w:val="left" w:pos="993"/>
              </w:tabs>
              <w:spacing w:before="120" w:after="120" w:line="276" w:lineRule="auto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richiesto</w:t>
            </w: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1</w:t>
            </w:r>
          </w:p>
        </w:tc>
        <w:tc>
          <w:tcPr>
            <w:tcW w:w="6045" w:type="dxa"/>
          </w:tcPr>
          <w:p w:rsidR="005037BB" w:rsidRPr="005037BB" w:rsidRDefault="005037BB" w:rsidP="00F94BEA">
            <w:pPr>
              <w:jc w:val="both"/>
              <w:rPr>
                <w:lang w:val="it-IT" w:eastAsia="it-IT"/>
              </w:rPr>
            </w:pPr>
            <w:r w:rsidRPr="005037BB">
              <w:rPr>
                <w:lang w:val="it-IT" w:eastAsia="it-IT"/>
              </w:rPr>
              <w:t>Interventi che riguardano la riqualificazione di un insieme di immobili  residenziali extraurbani pubblici ad alta ricettività</w:t>
            </w:r>
          </w:p>
        </w:tc>
        <w:tc>
          <w:tcPr>
            <w:tcW w:w="1417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15</w:t>
            </w:r>
          </w:p>
        </w:tc>
        <w:tc>
          <w:tcPr>
            <w:tcW w:w="1984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2</w:t>
            </w:r>
          </w:p>
        </w:tc>
        <w:tc>
          <w:tcPr>
            <w:tcW w:w="6045" w:type="dxa"/>
          </w:tcPr>
          <w:p w:rsidR="005037BB" w:rsidRPr="005037BB" w:rsidRDefault="005037BB" w:rsidP="00F94BEA">
            <w:pPr>
              <w:jc w:val="both"/>
              <w:rPr>
                <w:lang w:val="it-IT" w:eastAsia="it-IT"/>
              </w:rPr>
            </w:pPr>
            <w:r w:rsidRPr="005037BB">
              <w:rPr>
                <w:lang w:val="it-IT" w:eastAsia="it-IT"/>
              </w:rPr>
              <w:t>Presenza, in fase di presentazione della domanda, di un soggetto gestore con vincolo minimo quinquennale dalla data di ultimazione dell’intervento:</w:t>
            </w:r>
          </w:p>
          <w:p w:rsidR="005037BB" w:rsidRPr="005037BB" w:rsidRDefault="005037BB" w:rsidP="00F94BEA">
            <w:pPr>
              <w:jc w:val="right"/>
              <w:rPr>
                <w:lang w:val="it-IT"/>
              </w:rPr>
            </w:pPr>
            <w:r w:rsidRPr="005037BB">
              <w:rPr>
                <w:lang w:val="it-IT"/>
              </w:rPr>
              <w:t xml:space="preserve"> Pubblico</w:t>
            </w:r>
          </w:p>
          <w:p w:rsidR="005037BB" w:rsidRPr="005037BB" w:rsidRDefault="005037BB" w:rsidP="00F94BEA">
            <w:pPr>
              <w:jc w:val="right"/>
              <w:rPr>
                <w:lang w:val="it-IT" w:eastAsia="it-IT"/>
              </w:rPr>
            </w:pPr>
            <w:r w:rsidRPr="005037BB">
              <w:rPr>
                <w:lang w:val="it-IT"/>
              </w:rPr>
              <w:t>Privato</w:t>
            </w:r>
          </w:p>
          <w:p w:rsidR="005037BB" w:rsidRPr="005037BB" w:rsidRDefault="005037BB" w:rsidP="00F94BEA">
            <w:pPr>
              <w:jc w:val="right"/>
              <w:rPr>
                <w:lang w:val="it-IT" w:eastAsia="it-IT"/>
              </w:rPr>
            </w:pPr>
            <w:r w:rsidRPr="005037BB">
              <w:rPr>
                <w:lang w:val="it-IT" w:eastAsia="it-IT"/>
              </w:rPr>
              <w:t>Cooperativa di Comunità</w:t>
            </w:r>
          </w:p>
        </w:tc>
        <w:tc>
          <w:tcPr>
            <w:tcW w:w="1417" w:type="dxa"/>
            <w:shd w:val="clear" w:color="auto" w:fill="auto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Max 10</w:t>
            </w:r>
          </w:p>
          <w:p w:rsidR="005037BB" w:rsidRPr="00DD0396" w:rsidRDefault="005037BB" w:rsidP="00F94BEA">
            <w:pPr>
              <w:ind w:left="33"/>
              <w:jc w:val="center"/>
            </w:pPr>
          </w:p>
          <w:p w:rsidR="005037BB" w:rsidRPr="00DD0396" w:rsidRDefault="005037BB" w:rsidP="00F94BEA">
            <w:pPr>
              <w:ind w:left="33"/>
              <w:jc w:val="center"/>
            </w:pP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5</w:t>
            </w: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7</w:t>
            </w: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10</w:t>
            </w:r>
          </w:p>
        </w:tc>
        <w:tc>
          <w:tcPr>
            <w:tcW w:w="1984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3</w:t>
            </w:r>
          </w:p>
        </w:tc>
        <w:tc>
          <w:tcPr>
            <w:tcW w:w="6045" w:type="dxa"/>
            <w:vAlign w:val="center"/>
          </w:tcPr>
          <w:p w:rsidR="005037BB" w:rsidRPr="005037BB" w:rsidRDefault="005037BB" w:rsidP="00F94BEA">
            <w:pPr>
              <w:rPr>
                <w:lang w:val="it-IT"/>
              </w:rPr>
            </w:pPr>
            <w:r w:rsidRPr="005037BB">
              <w:rPr>
                <w:lang w:val="it-IT"/>
              </w:rPr>
              <w:t xml:space="preserve">Unità lavorative occupate per la gestione: </w:t>
            </w:r>
          </w:p>
          <w:p w:rsidR="005037BB" w:rsidRPr="005037BB" w:rsidRDefault="005037BB" w:rsidP="00F94BEA">
            <w:pPr>
              <w:rPr>
                <w:lang w:val="it-IT"/>
              </w:rPr>
            </w:pPr>
          </w:p>
          <w:p w:rsidR="005037BB" w:rsidRPr="005037BB" w:rsidRDefault="005037BB" w:rsidP="00F94BEA">
            <w:pPr>
              <w:jc w:val="right"/>
              <w:rPr>
                <w:lang w:val="it-IT"/>
              </w:rPr>
            </w:pPr>
            <w:r w:rsidRPr="005037BB">
              <w:rPr>
                <w:lang w:val="it-IT"/>
              </w:rPr>
              <w:t>N.2 punti per ogni unità</w:t>
            </w:r>
          </w:p>
        </w:tc>
        <w:tc>
          <w:tcPr>
            <w:tcW w:w="1417" w:type="dxa"/>
            <w:vAlign w:val="center"/>
          </w:tcPr>
          <w:p w:rsidR="005037BB" w:rsidRPr="005037BB" w:rsidRDefault="005037BB" w:rsidP="00F94BEA">
            <w:pPr>
              <w:adjustRightInd w:val="0"/>
              <w:jc w:val="center"/>
              <w:rPr>
                <w:bCs/>
                <w:lang w:val="it-IT" w:eastAsia="it-IT"/>
              </w:rPr>
            </w:pP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Max 10</w:t>
            </w:r>
          </w:p>
        </w:tc>
        <w:tc>
          <w:tcPr>
            <w:tcW w:w="1984" w:type="dxa"/>
          </w:tcPr>
          <w:p w:rsidR="005037BB" w:rsidRPr="005037BB" w:rsidRDefault="005037BB" w:rsidP="00F94BEA">
            <w:pPr>
              <w:adjustRightInd w:val="0"/>
              <w:jc w:val="center"/>
              <w:rPr>
                <w:bCs/>
                <w:lang w:val="it-IT"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4</w:t>
            </w:r>
          </w:p>
        </w:tc>
        <w:tc>
          <w:tcPr>
            <w:tcW w:w="6045" w:type="dxa"/>
          </w:tcPr>
          <w:p w:rsidR="005037BB" w:rsidRDefault="005037BB" w:rsidP="00F94BEA">
            <w:pPr>
              <w:pStyle w:val="Nessunaspaziatura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DD0396">
              <w:rPr>
                <w:rFonts w:ascii="Times New Roman" w:hAnsi="Times New Roman" w:cs="Times New Roman"/>
                <w:lang w:eastAsia="it-IT"/>
              </w:rPr>
              <w:t>Interventi ricadenti nei comuni dell’area dei Monti Dauni Settentrionale</w:t>
            </w:r>
          </w:p>
          <w:p w:rsidR="005037BB" w:rsidRPr="00DD0396" w:rsidRDefault="005037BB" w:rsidP="00F94BEA">
            <w:pPr>
              <w:pStyle w:val="Nessunaspaziatura"/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17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10</w:t>
            </w:r>
          </w:p>
        </w:tc>
        <w:tc>
          <w:tcPr>
            <w:tcW w:w="1984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5</w:t>
            </w:r>
          </w:p>
        </w:tc>
        <w:tc>
          <w:tcPr>
            <w:tcW w:w="6045" w:type="dxa"/>
          </w:tcPr>
          <w:p w:rsidR="005037BB" w:rsidRPr="00D21138" w:rsidRDefault="005037BB" w:rsidP="00F94BEA">
            <w:pPr>
              <w:pStyle w:val="Nessunaspaziatura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D21138">
              <w:rPr>
                <w:rFonts w:ascii="Times New Roman" w:hAnsi="Times New Roman" w:cs="Times New Roman"/>
                <w:lang w:eastAsia="it-IT"/>
              </w:rPr>
              <w:t>Interventi in prossimità di strutture adibite all’erogazione di servizi  ricreativo/turistico/sociali ed in particolare:</w:t>
            </w:r>
          </w:p>
        </w:tc>
        <w:tc>
          <w:tcPr>
            <w:tcW w:w="1417" w:type="dxa"/>
          </w:tcPr>
          <w:p w:rsidR="005037BB" w:rsidRPr="00D21138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21138">
              <w:rPr>
                <w:bCs/>
                <w:lang w:eastAsia="it-IT"/>
              </w:rPr>
              <w:t>10</w:t>
            </w:r>
          </w:p>
          <w:p w:rsidR="005037BB" w:rsidRPr="00D21138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  <w:tc>
          <w:tcPr>
            <w:tcW w:w="1984" w:type="dxa"/>
          </w:tcPr>
          <w:p w:rsidR="005037BB" w:rsidRPr="00D21138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6</w:t>
            </w:r>
          </w:p>
        </w:tc>
        <w:tc>
          <w:tcPr>
            <w:tcW w:w="6045" w:type="dxa"/>
            <w:vAlign w:val="center"/>
          </w:tcPr>
          <w:p w:rsidR="005037BB" w:rsidRPr="005037BB" w:rsidRDefault="005037BB" w:rsidP="00F94BEA">
            <w:pPr>
              <w:rPr>
                <w:spacing w:val="-8"/>
                <w:lang w:val="it-IT"/>
              </w:rPr>
            </w:pPr>
            <w:r w:rsidRPr="005037BB">
              <w:rPr>
                <w:spacing w:val="-8"/>
                <w:lang w:val="it-IT"/>
              </w:rPr>
              <w:t>Partecipazione finanziaria alla realizzazione dell’intervento con fondi propri:</w:t>
            </w:r>
          </w:p>
          <w:p w:rsidR="005037BB" w:rsidRPr="00DD0396" w:rsidRDefault="005037BB" w:rsidP="00F94BEA">
            <w:pPr>
              <w:ind w:left="5086"/>
              <w:jc w:val="right"/>
            </w:pPr>
            <w:r w:rsidRPr="00DD0396">
              <w:t>&lt; 10%</w:t>
            </w:r>
          </w:p>
          <w:p w:rsidR="005037BB" w:rsidRPr="00DD0396" w:rsidRDefault="005037BB" w:rsidP="00F94BEA">
            <w:pPr>
              <w:ind w:left="5626" w:hanging="1107"/>
              <w:jc w:val="right"/>
            </w:pPr>
            <w:r w:rsidRPr="00DD0396">
              <w:t>&gt;10%&lt;20%</w:t>
            </w:r>
          </w:p>
          <w:p w:rsidR="005037BB" w:rsidRPr="00DD0396" w:rsidRDefault="005037BB" w:rsidP="00F94BEA">
            <w:pPr>
              <w:ind w:left="5626" w:hanging="1107"/>
              <w:jc w:val="right"/>
            </w:pPr>
            <w:r w:rsidRPr="00DD0396">
              <w:t>&gt;20%</w:t>
            </w:r>
          </w:p>
        </w:tc>
        <w:tc>
          <w:tcPr>
            <w:tcW w:w="1417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Max 10</w:t>
            </w:r>
          </w:p>
          <w:p w:rsidR="005037BB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3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5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10</w:t>
            </w:r>
          </w:p>
        </w:tc>
        <w:tc>
          <w:tcPr>
            <w:tcW w:w="1984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7</w:t>
            </w:r>
          </w:p>
        </w:tc>
        <w:tc>
          <w:tcPr>
            <w:tcW w:w="6045" w:type="dxa"/>
          </w:tcPr>
          <w:p w:rsidR="005037BB" w:rsidRPr="005037BB" w:rsidRDefault="005037BB" w:rsidP="00F94BEA">
            <w:pPr>
              <w:rPr>
                <w:lang w:val="it-IT"/>
              </w:rPr>
            </w:pPr>
            <w:r w:rsidRPr="005037BB">
              <w:rPr>
                <w:lang w:val="it-IT"/>
              </w:rPr>
              <w:t>Incidenza costo per nuovo posto letto sull’importo complessivo richiesto:</w:t>
            </w:r>
          </w:p>
          <w:p w:rsidR="005037BB" w:rsidRDefault="005037BB" w:rsidP="00F94BEA">
            <w:pPr>
              <w:tabs>
                <w:tab w:val="left" w:pos="6079"/>
              </w:tabs>
              <w:ind w:right="33"/>
              <w:jc w:val="right"/>
            </w:pPr>
            <w:r w:rsidRPr="00DC38A1">
              <w:t>&lt;= € 6.000,00</w:t>
            </w:r>
          </w:p>
          <w:p w:rsidR="005037BB" w:rsidRPr="00DC38A1" w:rsidRDefault="005037BB" w:rsidP="00F94BEA">
            <w:pPr>
              <w:tabs>
                <w:tab w:val="left" w:pos="6079"/>
              </w:tabs>
              <w:ind w:right="33"/>
              <w:jc w:val="right"/>
            </w:pPr>
            <w:r w:rsidRPr="00DC38A1">
              <w:t>&gt; € 6.000,00 &lt;= € 8.000,00</w:t>
            </w:r>
          </w:p>
          <w:p w:rsidR="005037BB" w:rsidRPr="00DC38A1" w:rsidRDefault="005037BB" w:rsidP="00F94BEA">
            <w:pPr>
              <w:tabs>
                <w:tab w:val="left" w:pos="6079"/>
              </w:tabs>
              <w:ind w:right="33"/>
              <w:jc w:val="right"/>
            </w:pPr>
            <w:r w:rsidRPr="00DC38A1">
              <w:t>&gt; € 8.000,00 &lt;= € 10.000,00</w:t>
            </w:r>
          </w:p>
          <w:p w:rsidR="005037BB" w:rsidRPr="00DD0396" w:rsidRDefault="005037BB" w:rsidP="00F94BEA">
            <w:pPr>
              <w:tabs>
                <w:tab w:val="left" w:pos="6079"/>
              </w:tabs>
              <w:ind w:right="33"/>
              <w:jc w:val="right"/>
              <w:rPr>
                <w:rFonts w:ascii="Calibri" w:hAnsi="Calibri"/>
              </w:rPr>
            </w:pPr>
            <w:r w:rsidRPr="00DC38A1">
              <w:t>&gt; € 10.000,00</w:t>
            </w:r>
          </w:p>
        </w:tc>
        <w:tc>
          <w:tcPr>
            <w:tcW w:w="1417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15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15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10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5</w:t>
            </w:r>
          </w:p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  <w:r w:rsidRPr="00DD0396">
              <w:rPr>
                <w:bCs/>
                <w:lang w:eastAsia="it-IT"/>
              </w:rPr>
              <w:t>0</w:t>
            </w:r>
          </w:p>
        </w:tc>
        <w:tc>
          <w:tcPr>
            <w:tcW w:w="1984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  <w:tr w:rsidR="005037BB" w:rsidRPr="00DD0396" w:rsidTr="0087367F">
        <w:trPr>
          <w:trHeight w:val="349"/>
        </w:trPr>
        <w:tc>
          <w:tcPr>
            <w:tcW w:w="1043" w:type="dxa"/>
          </w:tcPr>
          <w:p w:rsidR="005037BB" w:rsidRPr="00DD0396" w:rsidRDefault="005037BB" w:rsidP="00F94BEA">
            <w:pPr>
              <w:adjustRightInd w:val="0"/>
              <w:jc w:val="center"/>
              <w:rPr>
                <w:b/>
                <w:bCs/>
                <w:lang w:eastAsia="it-IT"/>
              </w:rPr>
            </w:pPr>
            <w:r w:rsidRPr="00DD0396">
              <w:rPr>
                <w:b/>
                <w:bCs/>
                <w:lang w:eastAsia="it-IT"/>
              </w:rPr>
              <w:t>8</w:t>
            </w:r>
          </w:p>
        </w:tc>
        <w:tc>
          <w:tcPr>
            <w:tcW w:w="6045" w:type="dxa"/>
          </w:tcPr>
          <w:p w:rsidR="005037BB" w:rsidRPr="005037BB" w:rsidRDefault="005037BB" w:rsidP="00F94BEA">
            <w:pPr>
              <w:rPr>
                <w:lang w:val="it-IT"/>
              </w:rPr>
            </w:pPr>
          </w:p>
          <w:p w:rsidR="005037BB" w:rsidRPr="005037BB" w:rsidRDefault="005037BB" w:rsidP="00F94BEA">
            <w:pPr>
              <w:rPr>
                <w:lang w:val="it-IT"/>
              </w:rPr>
            </w:pPr>
            <w:r w:rsidRPr="005037BB">
              <w:rPr>
                <w:lang w:val="it-IT"/>
              </w:rPr>
              <w:t>Livello e qualità di progettazione:</w:t>
            </w:r>
          </w:p>
          <w:p w:rsidR="005037BB" w:rsidRPr="005037BB" w:rsidRDefault="005037BB" w:rsidP="00F94BEA">
            <w:pPr>
              <w:rPr>
                <w:lang w:val="it-IT"/>
              </w:rPr>
            </w:pPr>
          </w:p>
          <w:p w:rsidR="005037BB" w:rsidRPr="005037BB" w:rsidRDefault="005037BB" w:rsidP="00F94BEA">
            <w:pPr>
              <w:jc w:val="right"/>
              <w:rPr>
                <w:lang w:val="it-IT"/>
              </w:rPr>
            </w:pPr>
            <w:r w:rsidRPr="005037BB">
              <w:rPr>
                <w:lang w:val="it-IT"/>
              </w:rPr>
              <w:t xml:space="preserve">Progetto di fattibilità tecnica ed economica </w:t>
            </w:r>
          </w:p>
          <w:p w:rsidR="005037BB" w:rsidRPr="00DD0396" w:rsidRDefault="005037BB" w:rsidP="00F94BEA">
            <w:pPr>
              <w:ind w:left="5626" w:hanging="1107"/>
              <w:jc w:val="right"/>
            </w:pPr>
            <w:proofErr w:type="spellStart"/>
            <w:r w:rsidRPr="00DD0396">
              <w:t>Definitivo</w:t>
            </w:r>
            <w:proofErr w:type="spellEnd"/>
          </w:p>
          <w:p w:rsidR="005037BB" w:rsidRPr="00DD0396" w:rsidRDefault="005037BB" w:rsidP="00F94BEA">
            <w:pPr>
              <w:ind w:hanging="1107"/>
              <w:jc w:val="right"/>
              <w:rPr>
                <w:color w:val="FF0000"/>
              </w:rPr>
            </w:pPr>
            <w:proofErr w:type="spellStart"/>
            <w:r>
              <w:t>Esecutivo</w:t>
            </w:r>
            <w:proofErr w:type="spellEnd"/>
          </w:p>
        </w:tc>
        <w:tc>
          <w:tcPr>
            <w:tcW w:w="1417" w:type="dxa"/>
            <w:vAlign w:val="center"/>
          </w:tcPr>
          <w:p w:rsidR="005037BB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  <w:p w:rsidR="005037BB" w:rsidRPr="00DD0396" w:rsidRDefault="005037BB" w:rsidP="00F94BEA">
            <w:pPr>
              <w:adjustRightInd w:val="0"/>
              <w:jc w:val="center"/>
            </w:pPr>
            <w:r w:rsidRPr="00DD0396">
              <w:rPr>
                <w:bCs/>
                <w:lang w:eastAsia="it-IT"/>
              </w:rPr>
              <w:t>Max 10</w:t>
            </w:r>
          </w:p>
          <w:p w:rsidR="005037BB" w:rsidRDefault="005037BB" w:rsidP="00F94BEA">
            <w:pPr>
              <w:ind w:left="33"/>
              <w:jc w:val="center"/>
            </w:pP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3</w:t>
            </w: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5</w:t>
            </w:r>
          </w:p>
          <w:p w:rsidR="005037BB" w:rsidRPr="00DD0396" w:rsidRDefault="005037BB" w:rsidP="00F94BEA">
            <w:pPr>
              <w:ind w:left="33"/>
              <w:jc w:val="center"/>
            </w:pPr>
            <w:r w:rsidRPr="00DD0396">
              <w:t>10</w:t>
            </w:r>
          </w:p>
        </w:tc>
        <w:tc>
          <w:tcPr>
            <w:tcW w:w="1984" w:type="dxa"/>
          </w:tcPr>
          <w:p w:rsidR="005037BB" w:rsidRDefault="005037BB" w:rsidP="00F94BEA">
            <w:pPr>
              <w:adjustRightInd w:val="0"/>
              <w:jc w:val="center"/>
              <w:rPr>
                <w:bCs/>
                <w:lang w:eastAsia="it-IT"/>
              </w:rPr>
            </w:pPr>
          </w:p>
        </w:tc>
      </w:tr>
    </w:tbl>
    <w:p w:rsidR="005037BB" w:rsidRDefault="005037BB" w:rsidP="0076688E">
      <w:pPr>
        <w:ind w:right="614"/>
        <w:rPr>
          <w:i/>
          <w:sz w:val="24"/>
          <w:lang w:val="it-IT"/>
        </w:rPr>
      </w:pPr>
    </w:p>
    <w:p w:rsidR="00606079" w:rsidRDefault="00606079" w:rsidP="0076688E">
      <w:pPr>
        <w:ind w:right="614"/>
        <w:rPr>
          <w:i/>
          <w:sz w:val="24"/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E426A2" w:rsidP="00245651">
      <w:pPr>
        <w:jc w:val="center"/>
        <w:rPr>
          <w:lang w:val="it-IT"/>
        </w:rPr>
      </w:pPr>
    </w:p>
    <w:p w:rsidR="00E426A2" w:rsidRDefault="001A57D0" w:rsidP="001A57D0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</w:pPr>
    </w:p>
    <w:p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426A2" w:rsidRDefault="00E426A2">
      <w:pPr>
        <w:widowControl/>
        <w:spacing w:after="200" w:line="276" w:lineRule="auto"/>
        <w:rPr>
          <w:lang w:val="it-IT"/>
        </w:rPr>
      </w:pPr>
    </w:p>
    <w:p w:rsidR="00F065E9" w:rsidRDefault="00F065E9" w:rsidP="00245651">
      <w:pPr>
        <w:jc w:val="center"/>
        <w:rPr>
          <w:lang w:val="it-IT"/>
        </w:rPr>
      </w:pPr>
    </w:p>
    <w:p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  <w:r w:rsidR="0015250C">
        <w:rPr>
          <w:lang w:val="it-IT"/>
        </w:rPr>
        <w:t xml:space="preserve"> (da compil</w:t>
      </w:r>
      <w:bookmarkStart w:id="0" w:name="_GoBack"/>
      <w:bookmarkEnd w:id="0"/>
      <w:r w:rsidR="0015250C">
        <w:rPr>
          <w:lang w:val="it-IT"/>
        </w:rPr>
        <w:t>are se pertinente)</w:t>
      </w:r>
    </w:p>
    <w:p w:rsidR="00E426A2" w:rsidRDefault="00E426A2" w:rsidP="00245651">
      <w:pPr>
        <w:jc w:val="center"/>
        <w:rPr>
          <w:lang w:val="it-IT"/>
        </w:rPr>
      </w:pPr>
    </w:p>
    <w:p w:rsidR="00F065E9" w:rsidRPr="00F065E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DICHIARAZIONE SOSTITUTIVA DELL’ATTO DI NOTORIET</w:t>
      </w:r>
      <w:r w:rsidRPr="00F065E9">
        <w:rPr>
          <w:rFonts w:cs="Calibri"/>
          <w:b/>
          <w:sz w:val="24"/>
          <w:szCs w:val="24"/>
          <w:lang w:val="it-IT"/>
        </w:rPr>
        <w:t>À</w:t>
      </w:r>
    </w:p>
    <w:p w:rsidR="00F065E9" w:rsidRPr="006B7049" w:rsidRDefault="00F065E9" w:rsidP="00F065E9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  <w:lang w:val="it-IT"/>
        </w:rPr>
      </w:pPr>
      <w:r w:rsidRPr="006B7049">
        <w:rPr>
          <w:rFonts w:cs="Calibri"/>
          <w:b/>
          <w:sz w:val="24"/>
          <w:szCs w:val="24"/>
          <w:lang w:val="it-IT"/>
        </w:rPr>
        <w:t>(Art. 47 D.P.R. 28 dicembre 2000, n. 445)</w:t>
      </w:r>
    </w:p>
    <w:p w:rsidR="00F065E9" w:rsidRPr="006B704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sz w:val="8"/>
          <w:szCs w:val="24"/>
          <w:lang w:val="it-IT" w:eastAsia="de-DE"/>
        </w:rPr>
      </w:pPr>
    </w:p>
    <w:p w:rsidR="00F065E9" w:rsidRPr="00F065E9" w:rsidRDefault="00F065E9" w:rsidP="00F065E9">
      <w:pPr>
        <w:tabs>
          <w:tab w:val="left" w:leader="underscore" w:pos="5670"/>
          <w:tab w:val="left" w:leader="underscore" w:pos="9639"/>
        </w:tabs>
        <w:jc w:val="both"/>
        <w:rPr>
          <w:rFonts w:cs="Calibri"/>
          <w:bCs/>
          <w:sz w:val="24"/>
          <w:szCs w:val="24"/>
          <w:lang w:val="it-IT" w:eastAsia="de-DE"/>
        </w:rPr>
      </w:pPr>
      <w:r w:rsidRPr="00F065E9">
        <w:rPr>
          <w:rFonts w:cs="Calibri"/>
          <w:sz w:val="24"/>
          <w:szCs w:val="24"/>
          <w:lang w:val="it-IT" w:eastAsia="de-DE"/>
        </w:rPr>
        <w:t>Il/la sottoscritto/a _____________________________________ nato/a a ___________________ il________________ residente in ______________, in qualità di ____________________________________________</w:t>
      </w:r>
      <w:r w:rsidRPr="00F065E9">
        <w:rPr>
          <w:rFonts w:cs="Calibri"/>
          <w:bCs/>
          <w:sz w:val="24"/>
          <w:szCs w:val="24"/>
          <w:lang w:val="it-IT" w:eastAsia="de-DE"/>
        </w:rPr>
        <w:t xml:space="preserve"> con sede legale in ___________________________________, ai sensi dell’art. 47 del D.P.R. n. 445 del 28 dicembre 2000,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  <w:b/>
          <w:bCs/>
          <w:szCs w:val="24"/>
          <w:lang w:val="it-IT"/>
        </w:rPr>
      </w:pPr>
      <w:r w:rsidRPr="006B7049">
        <w:rPr>
          <w:rFonts w:asciiTheme="minorHAnsi" w:hAnsiTheme="minorHAnsi" w:cs="Arial"/>
          <w:b/>
          <w:bCs/>
          <w:sz w:val="24"/>
          <w:szCs w:val="24"/>
          <w:lang w:val="it-IT"/>
        </w:rPr>
        <w:t xml:space="preserve">In relazione </w:t>
      </w:r>
      <w:r w:rsidRPr="00F065E9">
        <w:rPr>
          <w:rFonts w:asciiTheme="minorHAnsi" w:hAnsiTheme="minorHAnsi" w:cs="Arial"/>
          <w:b/>
          <w:bCs/>
          <w:sz w:val="24"/>
          <w:szCs w:val="24"/>
          <w:lang w:val="it-IT"/>
        </w:rPr>
        <w:t>all’Intervento</w:t>
      </w:r>
      <w:r w:rsidRPr="006B7049">
        <w:rPr>
          <w:rFonts w:ascii="Arial" w:hAnsi="Arial" w:cs="Arial"/>
          <w:b/>
          <w:bCs/>
          <w:szCs w:val="24"/>
          <w:lang w:val="it-IT"/>
        </w:rPr>
        <w:t>:</w:t>
      </w:r>
      <w:r w:rsidRPr="00F065E9">
        <w:rPr>
          <w:rFonts w:ascii="Arial" w:hAnsi="Arial" w:cs="Arial"/>
          <w:b/>
          <w:bCs/>
          <w:szCs w:val="24"/>
          <w:lang w:val="it-IT"/>
        </w:rPr>
        <w:t xml:space="preserve"> </w:t>
      </w:r>
    </w:p>
    <w:p w:rsidR="00F065E9" w:rsidRPr="00F065E9" w:rsidRDefault="00F065E9" w:rsidP="00F065E9">
      <w:pPr>
        <w:autoSpaceDE w:val="0"/>
        <w:autoSpaceDN w:val="0"/>
        <w:adjustRightInd w:val="0"/>
        <w:spacing w:before="100" w:after="100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6B7049">
        <w:rPr>
          <w:rFonts w:asciiTheme="minorHAnsi" w:hAnsiTheme="minorHAnsi" w:cs="Arial"/>
          <w:sz w:val="24"/>
          <w:szCs w:val="24"/>
          <w:lang w:val="it-IT"/>
        </w:rPr>
        <w:t>per gli acquisti/interventi previsti dal progetto per cui si richiede il contributo pubblico,</w:t>
      </w:r>
    </w:p>
    <w:p w:rsidR="00F065E9" w:rsidRPr="00243215" w:rsidRDefault="00F065E9" w:rsidP="00F065E9">
      <w:pPr>
        <w:tabs>
          <w:tab w:val="left" w:leader="underscore" w:pos="5670"/>
          <w:tab w:val="left" w:leader="underscore" w:pos="9639"/>
        </w:tabs>
        <w:spacing w:before="120" w:after="120"/>
        <w:jc w:val="center"/>
        <w:rPr>
          <w:rFonts w:cs="Calibri"/>
          <w:b/>
          <w:sz w:val="24"/>
          <w:szCs w:val="24"/>
          <w:lang w:eastAsia="de-DE"/>
        </w:rPr>
      </w:pPr>
      <w:r w:rsidRPr="00243215">
        <w:rPr>
          <w:rFonts w:cs="Calibri"/>
          <w:b/>
          <w:sz w:val="24"/>
          <w:szCs w:val="24"/>
          <w:lang w:eastAsia="de-DE"/>
        </w:rPr>
        <w:t>DICHIARA</w:t>
      </w:r>
      <w:r w:rsidRPr="00243215">
        <w:rPr>
          <w:rFonts w:cs="Calibri"/>
          <w:b/>
          <w:sz w:val="24"/>
          <w:szCs w:val="24"/>
          <w:vertAlign w:val="superscript"/>
          <w:lang w:eastAsia="de-DE"/>
        </w:rPr>
        <w:footnoteReference w:id="1"/>
      </w:r>
    </w:p>
    <w:p w:rsidR="00F065E9" w:rsidRPr="00F065E9" w:rsidRDefault="00F065E9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 w:rsidRPr="00F065E9">
        <w:rPr>
          <w:rFonts w:asciiTheme="minorHAnsi" w:hAnsiTheme="minorHAnsi" w:cs="Arial"/>
          <w:sz w:val="24"/>
          <w:szCs w:val="24"/>
          <w:lang w:val="it-IT"/>
        </w:rPr>
        <w:t>Di aver acquisito per gli investimenti mobili previsti in progetto tre preventivi e di aver effettuato la scelta sulla base della valutazione dei parametri tecnico economici e dei costi/benefici.</w:t>
      </w:r>
    </w:p>
    <w:p w:rsidR="00F065E9" w:rsidRPr="00F065E9" w:rsidRDefault="0015250C" w:rsidP="00F065E9">
      <w:pPr>
        <w:widowControl/>
        <w:numPr>
          <w:ilvl w:val="0"/>
          <w:numId w:val="5"/>
        </w:numPr>
        <w:autoSpaceDE w:val="0"/>
        <w:autoSpaceDN w:val="0"/>
        <w:adjustRightInd w:val="0"/>
        <w:spacing w:before="100" w:after="100"/>
        <w:ind w:left="426"/>
        <w:jc w:val="both"/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6" o:spid="_x0000_s1026" type="#_x0000_t202" style="position:absolute;left:0;text-align:left;margin-left:19.65pt;margin-top:31.7pt;width:459pt;height:40.8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">
            <v:textbox>
              <w:txbxContent>
                <w:p w:rsidR="00F065E9" w:rsidRPr="00F065E9" w:rsidRDefault="00F065E9" w:rsidP="00F065E9">
                  <w:pPr>
                    <w:jc w:val="both"/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</w:pPr>
                  <w:r w:rsidRPr="00F065E9">
                    <w:rPr>
                      <w:rFonts w:asciiTheme="minorHAnsi" w:hAnsiTheme="minorHAnsi" w:cs="Arial"/>
                      <w:color w:val="A6A6A6"/>
                      <w:sz w:val="24"/>
                      <w:szCs w:val="24"/>
                      <w:lang w:val="it-IT"/>
                    </w:rPr>
                    <w:t>Specificare le caratteristiche di unicità per ciascun acquisto</w:t>
                  </w:r>
                </w:p>
              </w:txbxContent>
            </v:textbox>
            <w10:wrap anchorx="margin"/>
          </v:shape>
        </w:pict>
      </w:r>
      <w:r w:rsidR="00F065E9" w:rsidRPr="00F065E9">
        <w:rPr>
          <w:rFonts w:asciiTheme="minorHAnsi" w:hAnsiTheme="minorHAnsi" w:cs="Arial"/>
          <w:sz w:val="24"/>
          <w:szCs w:val="24"/>
          <w:lang w:val="it-IT"/>
        </w:rPr>
        <w:t xml:space="preserve">di aver acquisito per gli impianti/attrezzature/macchinari che hanno carattere di unicità un solo preventivo considerato che non è stato possibile reperire sul mercato altre ditte fornitrici </w:t>
      </w:r>
    </w:p>
    <w:p w:rsidR="00E426A2" w:rsidRDefault="00E426A2" w:rsidP="00E426A2">
      <w:pPr>
        <w:jc w:val="center"/>
        <w:rPr>
          <w:lang w:val="it-IT"/>
        </w:rPr>
      </w:pPr>
    </w:p>
    <w:p w:rsidR="00F065E9" w:rsidRDefault="00F065E9" w:rsidP="00E426A2">
      <w:pPr>
        <w:jc w:val="center"/>
        <w:rPr>
          <w:lang w:val="it-IT"/>
        </w:rPr>
      </w:pPr>
    </w:p>
    <w:tbl>
      <w:tblPr>
        <w:tblStyle w:val="TableNormal"/>
        <w:tblpPr w:leftFromText="141" w:rightFromText="141" w:vertAnchor="page" w:horzAnchor="margin" w:tblpY="1441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1261"/>
      </w:tblGrid>
      <w:tr w:rsidR="004F1E5E" w:rsidTr="004F1E5E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:rsidR="004F1E5E" w:rsidRPr="00F91C2D" w:rsidRDefault="004F1E5E" w:rsidP="004F1E5E">
            <w:pPr>
              <w:pStyle w:val="TableParagraph"/>
              <w:rPr>
                <w:sz w:val="16"/>
                <w:lang w:val="it-IT"/>
              </w:rPr>
            </w:pPr>
          </w:p>
          <w:p w:rsidR="004F1E5E" w:rsidRPr="00F91C2D" w:rsidRDefault="004F1E5E" w:rsidP="004F1E5E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:rsidR="004F1E5E" w:rsidRPr="00F91C2D" w:rsidRDefault="004F1E5E" w:rsidP="004F1E5E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:rsidR="004F1E5E" w:rsidRPr="00F91C2D" w:rsidRDefault="004F1E5E" w:rsidP="004F1E5E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:rsidR="004F1E5E" w:rsidRDefault="004F1E5E" w:rsidP="004F1E5E">
            <w:pPr>
              <w:pStyle w:val="TableParagraph"/>
              <w:spacing w:before="11"/>
              <w:rPr>
                <w:sz w:val="1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1261" w:type="dxa"/>
            <w:vMerge w:val="restart"/>
          </w:tcPr>
          <w:p w:rsidR="004F1E5E" w:rsidRDefault="004F1E5E" w:rsidP="004F1E5E">
            <w:pPr>
              <w:pStyle w:val="TableParagraph"/>
              <w:rPr>
                <w:sz w:val="16"/>
              </w:rPr>
            </w:pPr>
          </w:p>
          <w:p w:rsidR="004F1E5E" w:rsidRDefault="004F1E5E" w:rsidP="004F1E5E">
            <w:pPr>
              <w:pStyle w:val="TableParagraph"/>
              <w:spacing w:before="8"/>
              <w:rPr>
                <w:sz w:val="21"/>
              </w:rPr>
            </w:pPr>
          </w:p>
          <w:p w:rsidR="004F1E5E" w:rsidRDefault="004F1E5E" w:rsidP="004F1E5E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4F1E5E" w:rsidTr="004F1E5E">
        <w:trPr>
          <w:trHeight w:hRule="exact" w:val="732"/>
        </w:trPr>
        <w:tc>
          <w:tcPr>
            <w:tcW w:w="1431" w:type="dxa"/>
            <w:gridSpan w:val="2"/>
            <w:vMerge/>
          </w:tcPr>
          <w:p w:rsidR="004F1E5E" w:rsidRDefault="004F1E5E" w:rsidP="004F1E5E"/>
        </w:tc>
        <w:tc>
          <w:tcPr>
            <w:tcW w:w="1280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:rsidR="004F1E5E" w:rsidRDefault="004F1E5E" w:rsidP="004F1E5E">
            <w:pPr>
              <w:pStyle w:val="TableParagraph"/>
              <w:spacing w:before="2"/>
              <w:rPr>
                <w:sz w:val="15"/>
              </w:rPr>
            </w:pPr>
          </w:p>
          <w:p w:rsidR="004F1E5E" w:rsidRDefault="004F1E5E" w:rsidP="004F1E5E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:rsidR="004F1E5E" w:rsidRDefault="004F1E5E" w:rsidP="004F1E5E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:rsidR="004F1E5E" w:rsidRDefault="004F1E5E" w:rsidP="004F1E5E">
            <w:pPr>
              <w:pStyle w:val="TableParagraph"/>
              <w:spacing w:before="1"/>
              <w:rPr>
                <w:sz w:val="23"/>
              </w:rPr>
            </w:pPr>
          </w:p>
          <w:p w:rsidR="004F1E5E" w:rsidRDefault="004F1E5E" w:rsidP="004F1E5E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61" w:type="dxa"/>
            <w:vMerge/>
          </w:tcPr>
          <w:p w:rsidR="004F1E5E" w:rsidRDefault="004F1E5E" w:rsidP="004F1E5E"/>
        </w:tc>
      </w:tr>
      <w:tr w:rsidR="004F1E5E" w:rsidTr="004F1E5E">
        <w:trPr>
          <w:trHeight w:hRule="exact" w:val="278"/>
        </w:trPr>
        <w:tc>
          <w:tcPr>
            <w:tcW w:w="15173" w:type="dxa"/>
            <w:gridSpan w:val="16"/>
            <w:shd w:val="clear" w:color="auto" w:fill="CCCCCC"/>
          </w:tcPr>
          <w:p w:rsidR="004F1E5E" w:rsidRDefault="004F1E5E" w:rsidP="004F1E5E"/>
        </w:tc>
      </w:tr>
      <w:tr w:rsidR="004F1E5E" w:rsidTr="004F1E5E">
        <w:trPr>
          <w:trHeight w:hRule="exact" w:val="153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1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913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  <w:shd w:val="clear" w:color="auto" w:fill="FFFFFF"/>
          </w:tcPr>
          <w:p w:rsidR="004F1E5E" w:rsidRDefault="004F1E5E" w:rsidP="004F1E5E"/>
        </w:tc>
        <w:tc>
          <w:tcPr>
            <w:tcW w:w="925" w:type="dxa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1004"/>
        </w:trPr>
        <w:tc>
          <w:tcPr>
            <w:tcW w:w="1431" w:type="dxa"/>
            <w:gridSpan w:val="2"/>
          </w:tcPr>
          <w:p w:rsidR="004F1E5E" w:rsidRDefault="004F1E5E" w:rsidP="004F1E5E"/>
        </w:tc>
        <w:tc>
          <w:tcPr>
            <w:tcW w:w="1280" w:type="dxa"/>
          </w:tcPr>
          <w:p w:rsidR="004F1E5E" w:rsidRDefault="004F1E5E" w:rsidP="004F1E5E"/>
        </w:tc>
        <w:tc>
          <w:tcPr>
            <w:tcW w:w="989" w:type="dxa"/>
          </w:tcPr>
          <w:p w:rsidR="004F1E5E" w:rsidRDefault="004F1E5E" w:rsidP="004F1E5E"/>
        </w:tc>
        <w:tc>
          <w:tcPr>
            <w:tcW w:w="991" w:type="dxa"/>
          </w:tcPr>
          <w:p w:rsidR="004F1E5E" w:rsidRDefault="004F1E5E" w:rsidP="004F1E5E"/>
        </w:tc>
        <w:tc>
          <w:tcPr>
            <w:tcW w:w="925" w:type="dxa"/>
            <w:shd w:val="clear" w:color="auto" w:fill="FFFFFF"/>
          </w:tcPr>
          <w:p w:rsidR="004F1E5E" w:rsidRDefault="004F1E5E" w:rsidP="004F1E5E"/>
        </w:tc>
        <w:tc>
          <w:tcPr>
            <w:tcW w:w="1361" w:type="dxa"/>
            <w:gridSpan w:val="2"/>
          </w:tcPr>
          <w:p w:rsidR="004F1E5E" w:rsidRDefault="004F1E5E" w:rsidP="004F1E5E"/>
        </w:tc>
        <w:tc>
          <w:tcPr>
            <w:tcW w:w="979" w:type="dxa"/>
          </w:tcPr>
          <w:p w:rsidR="004F1E5E" w:rsidRDefault="004F1E5E" w:rsidP="004F1E5E"/>
        </w:tc>
        <w:tc>
          <w:tcPr>
            <w:tcW w:w="852" w:type="dxa"/>
          </w:tcPr>
          <w:p w:rsidR="004F1E5E" w:rsidRDefault="004F1E5E" w:rsidP="004F1E5E"/>
        </w:tc>
        <w:tc>
          <w:tcPr>
            <w:tcW w:w="1066" w:type="dxa"/>
          </w:tcPr>
          <w:p w:rsidR="004F1E5E" w:rsidRDefault="004F1E5E" w:rsidP="004F1E5E"/>
        </w:tc>
        <w:tc>
          <w:tcPr>
            <w:tcW w:w="1226" w:type="dxa"/>
          </w:tcPr>
          <w:p w:rsidR="004F1E5E" w:rsidRDefault="004F1E5E" w:rsidP="004F1E5E"/>
        </w:tc>
        <w:tc>
          <w:tcPr>
            <w:tcW w:w="1109" w:type="dxa"/>
          </w:tcPr>
          <w:p w:rsidR="004F1E5E" w:rsidRDefault="004F1E5E" w:rsidP="004F1E5E"/>
        </w:tc>
        <w:tc>
          <w:tcPr>
            <w:tcW w:w="733" w:type="dxa"/>
          </w:tcPr>
          <w:p w:rsidR="004F1E5E" w:rsidRDefault="004F1E5E" w:rsidP="004F1E5E"/>
        </w:tc>
        <w:tc>
          <w:tcPr>
            <w:tcW w:w="970" w:type="dxa"/>
          </w:tcPr>
          <w:p w:rsidR="004F1E5E" w:rsidRDefault="004F1E5E" w:rsidP="004F1E5E"/>
        </w:tc>
        <w:tc>
          <w:tcPr>
            <w:tcW w:w="1261" w:type="dxa"/>
          </w:tcPr>
          <w:p w:rsidR="004F1E5E" w:rsidRDefault="004F1E5E" w:rsidP="004F1E5E"/>
        </w:tc>
      </w:tr>
      <w:tr w:rsidR="004F1E5E" w:rsidTr="004F1E5E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2269" w:type="dxa"/>
            <w:gridSpan w:val="2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:rsidR="004F1E5E" w:rsidRDefault="004F1E5E" w:rsidP="004F1E5E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:rsidR="004F1E5E" w:rsidRDefault="004F1E5E" w:rsidP="004F1E5E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:rsidR="004F1E5E" w:rsidRDefault="004F1E5E" w:rsidP="004F1E5E"/>
        </w:tc>
        <w:tc>
          <w:tcPr>
            <w:tcW w:w="979" w:type="dxa"/>
            <w:shd w:val="clear" w:color="auto" w:fill="D9D9D9"/>
          </w:tcPr>
          <w:p w:rsidR="004F1E5E" w:rsidRDefault="004F1E5E" w:rsidP="004F1E5E"/>
        </w:tc>
        <w:tc>
          <w:tcPr>
            <w:tcW w:w="852" w:type="dxa"/>
            <w:shd w:val="clear" w:color="auto" w:fill="D9D9D9"/>
          </w:tcPr>
          <w:p w:rsidR="004F1E5E" w:rsidRDefault="004F1E5E" w:rsidP="004F1E5E"/>
        </w:tc>
        <w:tc>
          <w:tcPr>
            <w:tcW w:w="1066" w:type="dxa"/>
            <w:shd w:val="clear" w:color="auto" w:fill="D9D9D9"/>
          </w:tcPr>
          <w:p w:rsidR="004F1E5E" w:rsidRDefault="004F1E5E" w:rsidP="004F1E5E"/>
        </w:tc>
        <w:tc>
          <w:tcPr>
            <w:tcW w:w="1226" w:type="dxa"/>
            <w:shd w:val="clear" w:color="auto" w:fill="DDDDDD"/>
          </w:tcPr>
          <w:p w:rsidR="004F1E5E" w:rsidRDefault="004F1E5E" w:rsidP="004F1E5E"/>
        </w:tc>
        <w:tc>
          <w:tcPr>
            <w:tcW w:w="1109" w:type="dxa"/>
            <w:shd w:val="clear" w:color="auto" w:fill="DDDDDD"/>
          </w:tcPr>
          <w:p w:rsidR="004F1E5E" w:rsidRDefault="004F1E5E" w:rsidP="004F1E5E"/>
        </w:tc>
        <w:tc>
          <w:tcPr>
            <w:tcW w:w="733" w:type="dxa"/>
            <w:shd w:val="clear" w:color="auto" w:fill="DDDDDD"/>
          </w:tcPr>
          <w:p w:rsidR="004F1E5E" w:rsidRDefault="004F1E5E" w:rsidP="004F1E5E"/>
        </w:tc>
        <w:tc>
          <w:tcPr>
            <w:tcW w:w="970" w:type="dxa"/>
            <w:shd w:val="clear" w:color="auto" w:fill="DDDDDD"/>
          </w:tcPr>
          <w:p w:rsidR="004F1E5E" w:rsidRDefault="004F1E5E" w:rsidP="004F1E5E"/>
        </w:tc>
        <w:tc>
          <w:tcPr>
            <w:tcW w:w="1261" w:type="dxa"/>
            <w:shd w:val="clear" w:color="auto" w:fill="DDDDDD"/>
          </w:tcPr>
          <w:p w:rsidR="004F1E5E" w:rsidRDefault="004F1E5E" w:rsidP="004F1E5E"/>
        </w:tc>
      </w:tr>
    </w:tbl>
    <w:p w:rsidR="00F065E9" w:rsidRDefault="00F065E9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4F1E5E" w:rsidRDefault="004F1E5E" w:rsidP="004F1E5E">
      <w:pPr>
        <w:ind w:left="709" w:firstLine="284"/>
        <w:jc w:val="center"/>
        <w:rPr>
          <w:rFonts w:cs="Arial"/>
          <w:lang w:val="it-IT"/>
        </w:rPr>
      </w:pPr>
      <w:r w:rsidRPr="004F1E5E">
        <w:rPr>
          <w:rFonts w:cs="Arial"/>
          <w:lang w:val="it-IT"/>
        </w:rPr>
        <w:t xml:space="preserve">Firma del </w:t>
      </w:r>
      <w:r>
        <w:rPr>
          <w:rFonts w:cs="Arial"/>
          <w:lang w:val="it-IT"/>
        </w:rPr>
        <w:t>Tecnico</w:t>
      </w:r>
    </w:p>
    <w:p w:rsidR="004F1E5E" w:rsidRDefault="004F1E5E" w:rsidP="004F1E5E">
      <w:pPr>
        <w:jc w:val="right"/>
        <w:rPr>
          <w:lang w:val="it-IT"/>
        </w:rPr>
      </w:pPr>
    </w:p>
    <w:p w:rsidR="004F1E5E" w:rsidRDefault="004F1E5E" w:rsidP="004F1E5E">
      <w:pPr>
        <w:jc w:val="center"/>
        <w:rPr>
          <w:lang w:val="it-IT"/>
        </w:rPr>
      </w:pPr>
    </w:p>
    <w:p w:rsidR="004F1E5E" w:rsidRPr="00245651" w:rsidRDefault="004F1E5E" w:rsidP="004F1E5E">
      <w:pPr>
        <w:jc w:val="center"/>
        <w:rPr>
          <w:lang w:val="it-IT"/>
        </w:rPr>
      </w:pPr>
    </w:p>
    <w:sectPr w:rsidR="004F1E5E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E9" w:rsidRDefault="00F065E9" w:rsidP="00AD4D00">
      <w:r>
        <w:separator/>
      </w:r>
    </w:p>
  </w:endnote>
  <w:endnote w:type="continuationSeparator" w:id="0">
    <w:p w:rsidR="00F065E9" w:rsidRDefault="00F065E9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E9" w:rsidRDefault="00F065E9" w:rsidP="00AD4D00">
      <w:r>
        <w:separator/>
      </w:r>
    </w:p>
  </w:footnote>
  <w:footnote w:type="continuationSeparator" w:id="0">
    <w:p w:rsidR="00F065E9" w:rsidRDefault="00F065E9" w:rsidP="00AD4D00">
      <w:r>
        <w:continuationSeparator/>
      </w:r>
    </w:p>
  </w:footnote>
  <w:footnote w:id="1">
    <w:p w:rsidR="00F065E9" w:rsidRPr="00ED7F76" w:rsidRDefault="00F065E9" w:rsidP="00F065E9">
      <w:pPr>
        <w:pStyle w:val="Testonotaapidipagina"/>
      </w:pPr>
      <w:r>
        <w:rPr>
          <w:rStyle w:val="Rimandonotaapidipagina"/>
        </w:rPr>
        <w:footnoteRef/>
      </w:r>
      <w:r>
        <w:t xml:space="preserve"> Selezionare la voce pertinente.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7FB"/>
    <w:rsid w:val="00052EA7"/>
    <w:rsid w:val="0015250C"/>
    <w:rsid w:val="001A57D0"/>
    <w:rsid w:val="001E1D07"/>
    <w:rsid w:val="002113E2"/>
    <w:rsid w:val="00245651"/>
    <w:rsid w:val="003154BB"/>
    <w:rsid w:val="004667FB"/>
    <w:rsid w:val="00470DA5"/>
    <w:rsid w:val="004F1E5E"/>
    <w:rsid w:val="005037BB"/>
    <w:rsid w:val="005B0C7F"/>
    <w:rsid w:val="005D4FA8"/>
    <w:rsid w:val="00606079"/>
    <w:rsid w:val="006954C5"/>
    <w:rsid w:val="006B1F94"/>
    <w:rsid w:val="006B7049"/>
    <w:rsid w:val="0076688E"/>
    <w:rsid w:val="0077640E"/>
    <w:rsid w:val="007A590E"/>
    <w:rsid w:val="007E093B"/>
    <w:rsid w:val="0087367F"/>
    <w:rsid w:val="009E1561"/>
    <w:rsid w:val="00AB7B9A"/>
    <w:rsid w:val="00AD4D00"/>
    <w:rsid w:val="00AE45B2"/>
    <w:rsid w:val="00B06C8C"/>
    <w:rsid w:val="00B3567B"/>
    <w:rsid w:val="00B763B9"/>
    <w:rsid w:val="00B914A6"/>
    <w:rsid w:val="00D34E17"/>
    <w:rsid w:val="00D565D5"/>
    <w:rsid w:val="00D834A5"/>
    <w:rsid w:val="00E426A2"/>
    <w:rsid w:val="00E9096B"/>
    <w:rsid w:val="00EA1EA9"/>
    <w:rsid w:val="00F014D8"/>
    <w:rsid w:val="00F065E9"/>
    <w:rsid w:val="00FA52FB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5E9"/>
    <w:pPr>
      <w:widowControl/>
    </w:pPr>
    <w:rPr>
      <w:rFonts w:ascii="Calibri" w:eastAsia="Calibri" w:hAnsi="Calibr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5E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F065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037BB"/>
    <w:pPr>
      <w:ind w:left="720"/>
      <w:contextualSpacing/>
    </w:pPr>
  </w:style>
  <w:style w:type="paragraph" w:styleId="Nessunaspaziatura">
    <w:name w:val="No Spacing"/>
    <w:uiPriority w:val="1"/>
    <w:qFormat/>
    <w:rsid w:val="005037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1732-0184-45DA-9453-FE6C5E75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35</cp:revision>
  <cp:lastPrinted>2018-08-20T14:06:00Z</cp:lastPrinted>
  <dcterms:created xsi:type="dcterms:W3CDTF">2018-07-04T15:10:00Z</dcterms:created>
  <dcterms:modified xsi:type="dcterms:W3CDTF">2019-09-10T09:27:00Z</dcterms:modified>
</cp:coreProperties>
</file>